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37" w:rsidRDefault="008C3E58" w:rsidP="00A70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 xml:space="preserve">OBEC </w:t>
      </w:r>
      <w:r w:rsidR="004E3A37">
        <w:rPr>
          <w:rFonts w:cstheme="minorHAnsi"/>
          <w:b/>
          <w:bCs/>
          <w:sz w:val="28"/>
          <w:szCs w:val="28"/>
        </w:rPr>
        <w:t>TATINÁ</w:t>
      </w:r>
    </w:p>
    <w:p w:rsidR="005A3265" w:rsidRPr="00E37318" w:rsidRDefault="008C3E58" w:rsidP="00A70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 xml:space="preserve">Zastupitelstvo obce </w:t>
      </w:r>
      <w:r w:rsidR="00FE56A3">
        <w:rPr>
          <w:rFonts w:cstheme="minorHAnsi"/>
          <w:b/>
          <w:bCs/>
          <w:sz w:val="28"/>
          <w:szCs w:val="28"/>
        </w:rPr>
        <w:t>Tatiná</w:t>
      </w:r>
    </w:p>
    <w:p w:rsidR="005A3265" w:rsidRPr="00E37318" w:rsidRDefault="008C3E58" w:rsidP="00A709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Obecně závazná vyhláška obce</w:t>
      </w:r>
      <w:r w:rsidR="007C4F23" w:rsidRPr="00E37318">
        <w:rPr>
          <w:rFonts w:cstheme="minorHAnsi"/>
          <w:b/>
          <w:bCs/>
          <w:sz w:val="28"/>
          <w:szCs w:val="28"/>
        </w:rPr>
        <w:t xml:space="preserve"> </w:t>
      </w:r>
      <w:r w:rsidR="00FE56A3">
        <w:rPr>
          <w:rFonts w:cstheme="minorHAnsi"/>
          <w:b/>
          <w:bCs/>
          <w:sz w:val="28"/>
          <w:szCs w:val="28"/>
        </w:rPr>
        <w:t>Tatiná</w:t>
      </w:r>
      <w:r w:rsidRPr="00E37318">
        <w:rPr>
          <w:rFonts w:cstheme="minorHAnsi"/>
          <w:b/>
          <w:bCs/>
          <w:sz w:val="28"/>
          <w:szCs w:val="28"/>
          <w:lang w:val="x-none"/>
        </w:rPr>
        <w:t xml:space="preserve"> č.</w:t>
      </w:r>
      <w:r w:rsidR="0096482D" w:rsidRPr="00E37318">
        <w:rPr>
          <w:rFonts w:cstheme="minorHAnsi"/>
          <w:b/>
          <w:bCs/>
          <w:sz w:val="28"/>
          <w:szCs w:val="28"/>
        </w:rPr>
        <w:t>1</w:t>
      </w:r>
      <w:r w:rsidRPr="00E37318">
        <w:rPr>
          <w:rFonts w:cstheme="minorHAnsi"/>
          <w:b/>
          <w:bCs/>
          <w:sz w:val="28"/>
          <w:szCs w:val="28"/>
          <w:lang w:val="x-none"/>
        </w:rPr>
        <w:t>/20</w:t>
      </w:r>
      <w:r w:rsidR="0096482D" w:rsidRPr="00E37318">
        <w:rPr>
          <w:rFonts w:cstheme="minorHAnsi"/>
          <w:b/>
          <w:bCs/>
          <w:sz w:val="28"/>
          <w:szCs w:val="28"/>
        </w:rPr>
        <w:t>21</w:t>
      </w:r>
      <w:r w:rsidRPr="00E37318">
        <w:rPr>
          <w:rFonts w:cstheme="minorHAnsi"/>
          <w:b/>
          <w:bCs/>
          <w:sz w:val="28"/>
          <w:szCs w:val="28"/>
          <w:lang w:val="x-none"/>
        </w:rPr>
        <w:t>,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o místním poplatku za odkládání komunálního odpadu z nemovité věci</w:t>
      </w:r>
    </w:p>
    <w:p w:rsidR="005A3265" w:rsidRPr="00E37318" w:rsidRDefault="005A3265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64" w:lineRule="auto"/>
        <w:jc w:val="both"/>
        <w:outlineLvl w:val="0"/>
        <w:rPr>
          <w:rFonts w:cstheme="minorHAnsi"/>
          <w:sz w:val="24"/>
          <w:szCs w:val="24"/>
          <w:lang w:val="x-none"/>
        </w:rPr>
      </w:pPr>
    </w:p>
    <w:p w:rsidR="005A3265" w:rsidRPr="00E37318" w:rsidRDefault="008C3E58" w:rsidP="00E37318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64" w:lineRule="auto"/>
        <w:jc w:val="both"/>
        <w:outlineLvl w:val="0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Zastupitelstvo obce </w:t>
      </w:r>
      <w:r w:rsidR="00FE56A3">
        <w:rPr>
          <w:rFonts w:cstheme="minorHAnsi"/>
          <w:sz w:val="24"/>
          <w:szCs w:val="24"/>
        </w:rPr>
        <w:t>Tatiná</w:t>
      </w:r>
      <w:r w:rsidR="0096482D" w:rsidRPr="00E37318">
        <w:rPr>
          <w:rFonts w:cstheme="minorHAnsi"/>
          <w:sz w:val="24"/>
          <w:szCs w:val="24"/>
        </w:rPr>
        <w:t xml:space="preserve"> </w:t>
      </w:r>
      <w:r w:rsidRPr="00E37318">
        <w:rPr>
          <w:rFonts w:cstheme="minorHAnsi"/>
          <w:sz w:val="24"/>
          <w:szCs w:val="24"/>
          <w:lang w:val="x-none"/>
        </w:rPr>
        <w:t xml:space="preserve">se na svém zasedání dne </w:t>
      </w:r>
      <w:r w:rsidR="000E277B" w:rsidRPr="00E37318">
        <w:rPr>
          <w:rFonts w:cstheme="minorHAnsi"/>
          <w:sz w:val="24"/>
          <w:szCs w:val="24"/>
        </w:rPr>
        <w:t>……</w:t>
      </w:r>
      <w:r w:rsidR="006F3809" w:rsidRPr="00E37318">
        <w:rPr>
          <w:rFonts w:cstheme="minorHAnsi"/>
          <w:sz w:val="24"/>
          <w:szCs w:val="24"/>
        </w:rPr>
        <w:t>. 2021</w:t>
      </w:r>
      <w:r w:rsidRPr="00E37318">
        <w:rPr>
          <w:rFonts w:cstheme="minorHAnsi"/>
          <w:sz w:val="24"/>
          <w:szCs w:val="24"/>
          <w:lang w:val="x-none"/>
        </w:rPr>
        <w:t xml:space="preserve"> usnesením č. </w:t>
      </w:r>
      <w:r w:rsidR="000E277B" w:rsidRPr="00E37318">
        <w:rPr>
          <w:rFonts w:cstheme="minorHAnsi"/>
          <w:sz w:val="24"/>
          <w:szCs w:val="24"/>
        </w:rPr>
        <w:t>…</w:t>
      </w:r>
      <w:r w:rsidR="00E37318">
        <w:rPr>
          <w:rFonts w:cstheme="minorHAnsi"/>
          <w:sz w:val="24"/>
          <w:szCs w:val="24"/>
        </w:rPr>
        <w:t xml:space="preserve">. </w:t>
      </w:r>
      <w:proofErr w:type="gramStart"/>
      <w:r w:rsidRPr="00E37318">
        <w:rPr>
          <w:rFonts w:cstheme="minorHAnsi"/>
          <w:sz w:val="24"/>
          <w:szCs w:val="24"/>
          <w:lang w:val="x-none"/>
        </w:rPr>
        <w:t>usneslo</w:t>
      </w:r>
      <w:proofErr w:type="gramEnd"/>
      <w:r w:rsidRPr="00E37318">
        <w:rPr>
          <w:rFonts w:cstheme="minorHAnsi"/>
          <w:sz w:val="24"/>
          <w:szCs w:val="24"/>
          <w:lang w:val="x-none"/>
        </w:rPr>
        <w:t xml:space="preserve"> vydat na 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1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Úvodní ustanovení</w:t>
      </w:r>
    </w:p>
    <w:p w:rsidR="005A3265" w:rsidRDefault="008C3E58" w:rsidP="00A709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Obec </w:t>
      </w:r>
      <w:r w:rsidR="00FE56A3">
        <w:rPr>
          <w:rFonts w:cstheme="minorHAnsi"/>
          <w:sz w:val="24"/>
          <w:szCs w:val="24"/>
        </w:rPr>
        <w:t>Tatiná</w:t>
      </w:r>
      <w:r w:rsidRPr="00E37318">
        <w:rPr>
          <w:rFonts w:cstheme="minorHAnsi"/>
          <w:sz w:val="24"/>
          <w:szCs w:val="24"/>
          <w:lang w:val="x-none"/>
        </w:rPr>
        <w:t xml:space="preserve"> touto vyhláškou zavádí místní poplatek za odkládání komunálního odpadu z nemovité věci (dále jen „poplatek“).</w:t>
      </w:r>
    </w:p>
    <w:p w:rsidR="005A3265" w:rsidRPr="00E37318" w:rsidRDefault="00E37318" w:rsidP="008F3A0A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4"/>
          <w:szCs w:val="24"/>
          <w:vertAlign w:val="superscript"/>
          <w:lang w:val="x-none"/>
        </w:rPr>
      </w:pPr>
      <w:r>
        <w:rPr>
          <w:rFonts w:cstheme="minorHAnsi"/>
          <w:sz w:val="24"/>
          <w:szCs w:val="24"/>
        </w:rPr>
        <w:t xml:space="preserve">(2)   </w:t>
      </w:r>
      <w:r w:rsidR="008C3E58" w:rsidRPr="00E37318">
        <w:rPr>
          <w:rFonts w:cstheme="minorHAnsi"/>
          <w:sz w:val="24"/>
          <w:szCs w:val="24"/>
          <w:lang w:val="x-none"/>
        </w:rPr>
        <w:t xml:space="preserve">Správcem poplatku je </w:t>
      </w:r>
      <w:r w:rsidR="008F3A0A">
        <w:rPr>
          <w:rFonts w:cstheme="minorHAnsi"/>
          <w:sz w:val="24"/>
          <w:szCs w:val="24"/>
        </w:rPr>
        <w:t>O</w:t>
      </w:r>
      <w:proofErr w:type="spellStart"/>
      <w:r w:rsidR="008C3E58" w:rsidRPr="00E37318">
        <w:rPr>
          <w:rFonts w:cstheme="minorHAnsi"/>
          <w:sz w:val="24"/>
          <w:szCs w:val="24"/>
          <w:lang w:val="x-none"/>
        </w:rPr>
        <w:t>becní</w:t>
      </w:r>
      <w:proofErr w:type="spellEnd"/>
      <w:r w:rsidR="008C3E58" w:rsidRPr="00E37318">
        <w:rPr>
          <w:rFonts w:cstheme="minorHAnsi"/>
          <w:sz w:val="24"/>
          <w:szCs w:val="24"/>
          <w:lang w:val="x-none"/>
        </w:rPr>
        <w:t xml:space="preserve"> úřad</w:t>
      </w:r>
      <w:r w:rsidR="006F3809" w:rsidRPr="00E37318">
        <w:rPr>
          <w:rFonts w:cstheme="minorHAnsi"/>
          <w:sz w:val="24"/>
          <w:szCs w:val="24"/>
        </w:rPr>
        <w:t xml:space="preserve"> </w:t>
      </w:r>
      <w:r w:rsidR="00FE56A3">
        <w:rPr>
          <w:rFonts w:cstheme="minorHAnsi"/>
          <w:sz w:val="24"/>
          <w:szCs w:val="24"/>
        </w:rPr>
        <w:t>Tatiná</w:t>
      </w:r>
      <w:r w:rsidR="008C3E58" w:rsidRPr="00E37318">
        <w:rPr>
          <w:rFonts w:cstheme="minorHAnsi"/>
          <w:sz w:val="24"/>
          <w:szCs w:val="24"/>
          <w:lang w:val="x-none"/>
        </w:rPr>
        <w:t>.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2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Předmět poplatku, poplatník a plátce poplatku</w:t>
      </w:r>
    </w:p>
    <w:p w:rsidR="005A3265" w:rsidRPr="00E37318" w:rsidRDefault="008C3E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>Předmětem poplatku je odkládání směsného komunálního odpadu z jednotlivé nemovité věci zahrnující byt, rodinný dům nebo stavbu pro rodinnou rekreaci, která se nachází na území obce.</w:t>
      </w:r>
    </w:p>
    <w:p w:rsidR="005A3265" w:rsidRPr="00E37318" w:rsidRDefault="008C3E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Poplatníkem poplatku je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53" w:line="240" w:lineRule="auto"/>
        <w:ind w:firstLine="567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a) fyzická osoba, která má v nemovité věci bydliště, nebo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b) vlastník nemovité věci, ve které nemá bydliště žádná fyzická osoba. </w:t>
      </w:r>
    </w:p>
    <w:p w:rsidR="005A3265" w:rsidRPr="00E37318" w:rsidRDefault="008C3E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Plátcem poplatku je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53" w:line="240" w:lineRule="auto"/>
        <w:ind w:firstLine="567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a) společenství vlastníků jednotek, pokud pro dům vzniklo, nebo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b) vlastník nemovité věci v ostatních případech. </w:t>
      </w:r>
    </w:p>
    <w:p w:rsidR="005A3265" w:rsidRPr="00E37318" w:rsidRDefault="008C3E58" w:rsidP="00A7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>Plátce poplatku je povinen vybrat poplatek od poplatníka</w:t>
      </w:r>
      <w:r w:rsidRPr="00E37318">
        <w:rPr>
          <w:rFonts w:cstheme="minorHAnsi"/>
          <w:sz w:val="24"/>
          <w:szCs w:val="24"/>
          <w:lang w:val="x-none"/>
        </w:rPr>
        <w:t>.</w:t>
      </w:r>
    </w:p>
    <w:p w:rsidR="005A3265" w:rsidRPr="00E37318" w:rsidRDefault="008C3E58" w:rsidP="00A7091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Spoluvlastníci nemovité věci zahrnující byt, rodinný dům nebo stavbu pro rodinnou rekreaci jsou povinni plnit poplatkovou povinnost společně a nerozdílně.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ind w:left="4122" w:firstLine="126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3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ind w:left="3477" w:firstLine="63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Poplatkové období</w:t>
      </w:r>
    </w:p>
    <w:p w:rsidR="005A3265" w:rsidRPr="00E37318" w:rsidRDefault="008C3E58" w:rsidP="00A7091B">
      <w:pPr>
        <w:widowControl w:val="0"/>
        <w:autoSpaceDE w:val="0"/>
        <w:autoSpaceDN w:val="0"/>
        <w:adjustRightInd w:val="0"/>
        <w:spacing w:before="120" w:after="0" w:line="312" w:lineRule="auto"/>
        <w:ind w:firstLine="708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Poplatkovým obdobím poplatku je kalendářní rok.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lastRenderedPageBreak/>
        <w:t>Čl. 4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Ohlašovací povinnost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Plátce poplatku je povinen podat správci poplatku ohlášení nejpozději do </w:t>
      </w:r>
      <w:r w:rsidR="00A7091B" w:rsidRPr="00E37318">
        <w:rPr>
          <w:rFonts w:cstheme="minorHAnsi"/>
          <w:sz w:val="24"/>
          <w:szCs w:val="24"/>
        </w:rPr>
        <w:t>30</w:t>
      </w:r>
      <w:r w:rsidRPr="00E37318">
        <w:rPr>
          <w:rFonts w:cstheme="minorHAnsi"/>
          <w:sz w:val="24"/>
          <w:szCs w:val="24"/>
          <w:lang w:val="x-none"/>
        </w:rPr>
        <w:t xml:space="preserve">  dnů ode dne, kdy nabyl postavení plátce poplatku. Pozbytí postavení plátce ohlásí plátce poplatku správci poplatku ve lhůtě </w:t>
      </w:r>
      <w:r w:rsidR="006F3809" w:rsidRPr="00E37318">
        <w:rPr>
          <w:rFonts w:cstheme="minorHAnsi"/>
          <w:sz w:val="24"/>
          <w:szCs w:val="24"/>
        </w:rPr>
        <w:t>15</w:t>
      </w:r>
      <w:r w:rsidRPr="00E37318">
        <w:rPr>
          <w:rFonts w:cstheme="minorHAnsi"/>
          <w:sz w:val="24"/>
          <w:szCs w:val="24"/>
          <w:lang w:val="x-none"/>
        </w:rPr>
        <w:t xml:space="preserve"> dnů.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V ohlášení plátce poplatku uvede </w:t>
      </w:r>
    </w:p>
    <w:p w:rsidR="005A3265" w:rsidRPr="00E37318" w:rsidRDefault="008C3E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Pr="00E37318">
        <w:rPr>
          <w:rFonts w:cstheme="minorHAnsi"/>
          <w:sz w:val="24"/>
          <w:szCs w:val="24"/>
          <w:lang w:val="x-none"/>
        </w:rPr>
        <w:br/>
        <w:t>v poplatkových věcech,</w:t>
      </w:r>
    </w:p>
    <w:p w:rsidR="005A3265" w:rsidRPr="00E37318" w:rsidRDefault="008C3E5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5A3265" w:rsidRPr="00E37318" w:rsidRDefault="008C3E58" w:rsidP="002F737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další údaje rozhodné pro stanovení poplatku, zejména identifikační údaje nemovité věci zahrnující byt, rodinný dům nebo stavbu pro rodinnou rekreaci podle katastru nemovitostí</w:t>
      </w:r>
      <w:r w:rsidR="002F737E">
        <w:rPr>
          <w:rFonts w:cstheme="minorHAnsi"/>
          <w:sz w:val="24"/>
          <w:szCs w:val="24"/>
        </w:rPr>
        <w:t>.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Plátce poplatku,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Dojde-li ke změně údajů uvedených v ohlášení, je plátce povinen tuto změnu oznámit do </w:t>
      </w:r>
      <w:r w:rsidR="008B5C2E" w:rsidRPr="00E37318">
        <w:rPr>
          <w:rFonts w:cstheme="minorHAnsi"/>
          <w:sz w:val="24"/>
          <w:szCs w:val="24"/>
        </w:rPr>
        <w:t>30</w:t>
      </w:r>
      <w:r w:rsidRPr="00E37318">
        <w:rPr>
          <w:rFonts w:cstheme="minorHAnsi"/>
          <w:sz w:val="24"/>
          <w:szCs w:val="24"/>
          <w:lang w:val="x-none"/>
        </w:rPr>
        <w:t xml:space="preserve"> dnů ode dne, kdy nastala.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 w:rsidP="00A709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Není-li plátce, plní ohlašovací povinnost poplatník.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5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Základ poplatku</w:t>
      </w:r>
      <w:r w:rsidRPr="00E37318">
        <w:rPr>
          <w:rFonts w:cstheme="minorHAnsi"/>
          <w:b/>
          <w:bCs/>
          <w:color w:val="000000"/>
          <w:sz w:val="24"/>
          <w:szCs w:val="24"/>
          <w:vertAlign w:val="superscript"/>
          <w:lang w:val="x-none"/>
        </w:rPr>
        <w:t>13</w:t>
      </w:r>
    </w:p>
    <w:p w:rsidR="005A3265" w:rsidRPr="00E37318" w:rsidRDefault="008C3E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Základem dílčího poplatku je kapacita soustřeďovacích prostředků pro nemovitou věc na odpad za kalendářní měsíc v litrech připadající na poplatníka. </w:t>
      </w:r>
    </w:p>
    <w:p w:rsidR="005A3265" w:rsidRPr="00E37318" w:rsidRDefault="008C3E5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Objednanou kapacitou soustřeďovacích prostředků pro nemovitou věc na kalendářní </w:t>
      </w:r>
      <w:r w:rsidRPr="00E37318">
        <w:rPr>
          <w:rFonts w:cstheme="minorHAnsi"/>
          <w:color w:val="000000"/>
          <w:sz w:val="24"/>
          <w:szCs w:val="24"/>
          <w:lang w:val="x-none"/>
        </w:rPr>
        <w:lastRenderedPageBreak/>
        <w:t xml:space="preserve">měsíc připadající na poplatníka je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55" w:line="240" w:lineRule="auto"/>
        <w:ind w:left="567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>a) podíl objednané kapacity soustřeďovacích prostředků pro tuto nemovitou věc na kalendářní měsíc a počtu fyzických osob, které v této nemovité věci mají bydliště na konci kalendářního měsíce, nebo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  <w:sz w:val="24"/>
          <w:szCs w:val="24"/>
          <w:lang w:val="x-none"/>
        </w:rPr>
      </w:pPr>
      <w:r w:rsidRPr="00E37318">
        <w:rPr>
          <w:rFonts w:cstheme="minorHAnsi"/>
          <w:color w:val="000000"/>
          <w:sz w:val="24"/>
          <w:szCs w:val="24"/>
          <w:lang w:val="x-none"/>
        </w:rPr>
        <w:t xml:space="preserve">b) kapacita soustřeďovacích prostředků pro tuto nemovitou věc na kalendářní měsíc v případě, že v nemovité věci nemá bydliště žádná fyzická osoba. </w:t>
      </w:r>
    </w:p>
    <w:p w:rsidR="005A3265" w:rsidRPr="00E37318" w:rsidRDefault="008C3E58" w:rsidP="00A709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Minimální základ dílčího poplatku činí </w:t>
      </w:r>
      <w:r w:rsidR="00A7091B" w:rsidRPr="00E37318">
        <w:rPr>
          <w:rFonts w:cstheme="minorHAnsi"/>
          <w:sz w:val="24"/>
          <w:szCs w:val="24"/>
        </w:rPr>
        <w:t>6</w:t>
      </w:r>
      <w:r w:rsidR="008B5C2E" w:rsidRPr="00E37318">
        <w:rPr>
          <w:rFonts w:cstheme="minorHAnsi"/>
          <w:sz w:val="24"/>
          <w:szCs w:val="24"/>
        </w:rPr>
        <w:t xml:space="preserve">0 </w:t>
      </w:r>
      <w:r w:rsidRPr="00E37318">
        <w:rPr>
          <w:rFonts w:cstheme="minorHAnsi"/>
          <w:sz w:val="24"/>
          <w:szCs w:val="24"/>
          <w:lang w:val="x-none"/>
        </w:rPr>
        <w:t xml:space="preserve">l.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6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Sazba poplatku</w:t>
      </w:r>
    </w:p>
    <w:p w:rsidR="00A7091B" w:rsidRPr="00E37318" w:rsidRDefault="008C3E58" w:rsidP="00A7091B">
      <w:pPr>
        <w:widowControl w:val="0"/>
        <w:autoSpaceDE w:val="0"/>
        <w:autoSpaceDN w:val="0"/>
        <w:adjustRightInd w:val="0"/>
        <w:spacing w:before="120" w:after="60" w:line="264" w:lineRule="auto"/>
        <w:ind w:left="567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i/>
          <w:iCs/>
          <w:color w:val="0070C0"/>
          <w:sz w:val="24"/>
          <w:szCs w:val="24"/>
          <w:lang w:val="x-none"/>
        </w:rPr>
        <w:t xml:space="preserve"> </w:t>
      </w:r>
      <w:r w:rsidRPr="00E37318">
        <w:rPr>
          <w:rFonts w:cstheme="minorHAnsi"/>
          <w:sz w:val="24"/>
          <w:szCs w:val="24"/>
          <w:lang w:val="x-none"/>
        </w:rPr>
        <w:t xml:space="preserve">Sazba poplatku činí </w:t>
      </w:r>
      <w:r w:rsidR="00A7091B" w:rsidRPr="00E37318">
        <w:rPr>
          <w:rFonts w:cstheme="minorHAnsi"/>
          <w:sz w:val="24"/>
          <w:szCs w:val="24"/>
        </w:rPr>
        <w:t>0, 65</w:t>
      </w:r>
      <w:r w:rsidRPr="00E37318">
        <w:rPr>
          <w:rFonts w:cstheme="minorHAnsi"/>
          <w:sz w:val="24"/>
          <w:szCs w:val="24"/>
          <w:lang w:val="x-none"/>
        </w:rPr>
        <w:t xml:space="preserve"> Kč za l.</w:t>
      </w:r>
    </w:p>
    <w:p w:rsidR="005A3265" w:rsidRPr="00E37318" w:rsidRDefault="008B5C2E" w:rsidP="00A7091B">
      <w:pPr>
        <w:widowControl w:val="0"/>
        <w:autoSpaceDE w:val="0"/>
        <w:autoSpaceDN w:val="0"/>
        <w:adjustRightInd w:val="0"/>
        <w:spacing w:before="120" w:after="60" w:line="264" w:lineRule="auto"/>
        <w:ind w:left="4167" w:firstLine="153"/>
        <w:jc w:val="both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</w:rPr>
        <w:t>Č</w:t>
      </w:r>
      <w:r w:rsidR="008C3E58" w:rsidRPr="00E37318">
        <w:rPr>
          <w:rFonts w:cstheme="minorHAnsi"/>
          <w:b/>
          <w:bCs/>
          <w:sz w:val="28"/>
          <w:szCs w:val="28"/>
          <w:lang w:val="x-none"/>
        </w:rPr>
        <w:t>l. 7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Výpočet poplatku</w:t>
      </w:r>
    </w:p>
    <w:p w:rsidR="005A3265" w:rsidRPr="00E37318" w:rsidRDefault="008C3E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Poplatek se vypočte jako součet dílčích poplatků za jednotlivé kalendářní měsíce, na jejichž konci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before="120" w:after="60" w:line="264" w:lineRule="auto"/>
        <w:ind w:left="567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a) měl poplatník v nemovité věci bydliště, nebo </w:t>
      </w:r>
    </w:p>
    <w:p w:rsidR="005A3265" w:rsidRPr="00E37318" w:rsidRDefault="008C3E58">
      <w:pPr>
        <w:widowControl w:val="0"/>
        <w:autoSpaceDE w:val="0"/>
        <w:autoSpaceDN w:val="0"/>
        <w:adjustRightInd w:val="0"/>
        <w:spacing w:before="120" w:after="60" w:line="264" w:lineRule="auto"/>
        <w:ind w:left="567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b) neměla v nemovité věci bydliště žádná fyzická osoba v případě, že poplatníkem je vlastník této nemovité věci. </w:t>
      </w:r>
    </w:p>
    <w:p w:rsidR="005A3265" w:rsidRPr="00E37318" w:rsidRDefault="008C3E5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Dílčí poplatek za kalendářní měsíc se vypočte jako součin základu dílčího poplatku zaokrouhleného na celé litry nahoru a sazby pro tento základ.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8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Splatnost poplatku</w:t>
      </w:r>
    </w:p>
    <w:p w:rsidR="00A7091B" w:rsidRPr="00E37318" w:rsidRDefault="00A7091B" w:rsidP="00A70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</w:rPr>
        <w:t>Plátce poplatku uhradí roční poplatek do 31.</w:t>
      </w:r>
      <w:r w:rsidR="00FE56A3">
        <w:rPr>
          <w:rFonts w:cstheme="minorHAnsi"/>
          <w:sz w:val="24"/>
          <w:szCs w:val="24"/>
        </w:rPr>
        <w:t xml:space="preserve"> </w:t>
      </w:r>
      <w:r w:rsidRPr="00E37318">
        <w:rPr>
          <w:rFonts w:cstheme="minorHAnsi"/>
          <w:sz w:val="24"/>
          <w:szCs w:val="24"/>
        </w:rPr>
        <w:t>3.</w:t>
      </w:r>
      <w:r w:rsidR="00FE56A3">
        <w:rPr>
          <w:rFonts w:cstheme="minorHAnsi"/>
          <w:sz w:val="24"/>
          <w:szCs w:val="24"/>
        </w:rPr>
        <w:t xml:space="preserve"> </w:t>
      </w:r>
      <w:r w:rsidRPr="00E37318">
        <w:rPr>
          <w:rFonts w:cstheme="minorHAnsi"/>
          <w:sz w:val="24"/>
          <w:szCs w:val="24"/>
        </w:rPr>
        <w:t xml:space="preserve">příslušného kalendářního roku. </w:t>
      </w:r>
    </w:p>
    <w:p w:rsidR="005A3265" w:rsidRPr="00E37318" w:rsidRDefault="00A7091B" w:rsidP="00A709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60" w:line="264" w:lineRule="auto"/>
        <w:jc w:val="both"/>
        <w:rPr>
          <w:rFonts w:cstheme="minorHAnsi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</w:rPr>
        <w:t>Vznikla-li povinnost úhrady poplatku po datu splatnosti dle odst. 1, je poplatek splatný do 15 dnů po ukončení měsíce, v němž poplatková povinnost vznikla.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9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 xml:space="preserve">Navýšení poplatku </w:t>
      </w:r>
    </w:p>
    <w:p w:rsidR="00A7091B" w:rsidRPr="00E37318" w:rsidRDefault="008C3E58" w:rsidP="00A7091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Nebudou-li poplatky zaplaceny poplatníkem včas nebo ve správné výši, vyměří mu správce poplatku poplatek platebním výměrem nebo hromadným předpisným seznamem.</w:t>
      </w:r>
    </w:p>
    <w:p w:rsidR="00A7091B" w:rsidRPr="00E37318" w:rsidRDefault="00A7091B" w:rsidP="00F515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color w:val="000000"/>
          <w:sz w:val="24"/>
          <w:szCs w:val="24"/>
        </w:rPr>
        <w:t>N</w:t>
      </w:r>
      <w:proofErr w:type="spellStart"/>
      <w:r w:rsidR="008C3E58" w:rsidRPr="00E37318">
        <w:rPr>
          <w:rFonts w:cstheme="minorHAnsi"/>
          <w:sz w:val="24"/>
          <w:szCs w:val="24"/>
          <w:lang w:val="x-none"/>
        </w:rPr>
        <w:t>ebudou-li</w:t>
      </w:r>
      <w:proofErr w:type="spellEnd"/>
      <w:r w:rsidR="008C3E58" w:rsidRPr="00E37318">
        <w:rPr>
          <w:rFonts w:cstheme="minorHAnsi"/>
          <w:sz w:val="24"/>
          <w:szCs w:val="24"/>
          <w:lang w:val="x-none"/>
        </w:rPr>
        <w:t xml:space="preserve"> poplatky odvedeny plátcem poplatku včas nebo ve správné výši, vyměří mu správce poplatku poplatek platebním výměrem k přímé úhradě.</w:t>
      </w:r>
      <w:r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 w:rsidP="00F5152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312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 xml:space="preserve">Včas nezaplacené nebo neodvedené poplatky nebo část těchto poplatků může správce </w:t>
      </w:r>
      <w:r w:rsidRPr="00E37318">
        <w:rPr>
          <w:rFonts w:cstheme="minorHAnsi"/>
          <w:sz w:val="24"/>
          <w:szCs w:val="24"/>
          <w:lang w:val="x-none"/>
        </w:rPr>
        <w:lastRenderedPageBreak/>
        <w:t>poplatku zvýšit až na trojnásobek; toto zvýšení je příslušenstvím poplatku sledujícím jeho osud.</w:t>
      </w:r>
      <w:r w:rsidR="00A7091B"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ind w:left="3540" w:firstLine="708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10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ind w:left="3399" w:firstLine="141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Společná ustanovení</w:t>
      </w:r>
    </w:p>
    <w:p w:rsidR="005A3265" w:rsidRPr="00E37318" w:rsidRDefault="008C3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="00A7091B"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jc w:val="both"/>
        <w:rPr>
          <w:rFonts w:cstheme="minorHAnsi"/>
          <w:color w:val="000000"/>
          <w:sz w:val="24"/>
          <w:szCs w:val="24"/>
          <w:vertAlign w:val="superscript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="007E1B69" w:rsidRPr="00E37318">
        <w:rPr>
          <w:rFonts w:cstheme="minorHAnsi"/>
          <w:color w:val="000000"/>
          <w:sz w:val="24"/>
          <w:szCs w:val="24"/>
          <w:vertAlign w:val="superscript"/>
          <w:lang w:val="x-none"/>
        </w:rPr>
        <w:t xml:space="preserve"> 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11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Přechodné ustanovení</w:t>
      </w:r>
    </w:p>
    <w:p w:rsidR="005A3265" w:rsidRPr="00E37318" w:rsidRDefault="008C3E58" w:rsidP="004E3A37">
      <w:pPr>
        <w:widowControl w:val="0"/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cstheme="minorHAnsi"/>
          <w:sz w:val="24"/>
          <w:szCs w:val="24"/>
          <w:lang w:val="x-none"/>
        </w:rPr>
      </w:pPr>
      <w:r w:rsidRPr="00E37318">
        <w:rPr>
          <w:rFonts w:cstheme="minorHAnsi"/>
          <w:sz w:val="24"/>
          <w:szCs w:val="24"/>
          <w:lang w:val="x-none"/>
        </w:rPr>
        <w:t>Poplatkové povinnosti vzniklé před nabytím účinnosti této vyhlášky se posuzují podle dosavadních právních předpisů.</w:t>
      </w:r>
    </w:p>
    <w:p w:rsidR="005A3265" w:rsidRPr="00E37318" w:rsidRDefault="008C3E58" w:rsidP="008103EE">
      <w:pPr>
        <w:keepNext/>
        <w:keepLines/>
        <w:widowControl w:val="0"/>
        <w:autoSpaceDE w:val="0"/>
        <w:autoSpaceDN w:val="0"/>
        <w:adjustRightInd w:val="0"/>
        <w:spacing w:before="480" w:after="6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Čl. 1</w:t>
      </w:r>
      <w:r w:rsidR="008103EE" w:rsidRPr="00E37318">
        <w:rPr>
          <w:rFonts w:cstheme="minorHAnsi"/>
          <w:b/>
          <w:bCs/>
          <w:sz w:val="28"/>
          <w:szCs w:val="28"/>
        </w:rPr>
        <w:t>2</w:t>
      </w:r>
    </w:p>
    <w:p w:rsidR="005A3265" w:rsidRPr="00E37318" w:rsidRDefault="008C3E58">
      <w:pPr>
        <w:keepNext/>
        <w:keepLines/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cstheme="minorHAnsi"/>
          <w:b/>
          <w:bCs/>
          <w:sz w:val="28"/>
          <w:szCs w:val="28"/>
          <w:lang w:val="x-none"/>
        </w:rPr>
      </w:pPr>
      <w:r w:rsidRPr="00E37318">
        <w:rPr>
          <w:rFonts w:cstheme="minorHAnsi"/>
          <w:b/>
          <w:bCs/>
          <w:sz w:val="28"/>
          <w:szCs w:val="28"/>
          <w:lang w:val="x-none"/>
        </w:rPr>
        <w:t>Účinnost</w:t>
      </w:r>
    </w:p>
    <w:p w:rsidR="00DB62EF" w:rsidRDefault="00DB62EF" w:rsidP="00DB62EF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(1) Touto vyhláškou se ruší vyhláška č.</w:t>
      </w:r>
      <w:r w:rsidR="004F24C9">
        <w:rPr>
          <w:rFonts w:cstheme="minorHAnsi"/>
          <w:sz w:val="24"/>
          <w:szCs w:val="24"/>
        </w:rPr>
        <w:t xml:space="preserve"> 3/2019</w:t>
      </w:r>
      <w:r>
        <w:rPr>
          <w:rFonts w:cstheme="minorHAnsi"/>
          <w:sz w:val="24"/>
          <w:szCs w:val="24"/>
        </w:rPr>
        <w:t xml:space="preserve"> ze dne</w:t>
      </w:r>
      <w:r w:rsidR="004F24C9">
        <w:rPr>
          <w:rFonts w:cstheme="minorHAnsi"/>
          <w:sz w:val="24"/>
          <w:szCs w:val="24"/>
        </w:rPr>
        <w:t xml:space="preserve"> 13. 12. 2019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5A3265" w:rsidRPr="00E37318" w:rsidRDefault="00DB62EF" w:rsidP="00DB62EF">
      <w:pPr>
        <w:widowControl w:val="0"/>
        <w:autoSpaceDE w:val="0"/>
        <w:autoSpaceDN w:val="0"/>
        <w:adjustRightInd w:val="0"/>
        <w:spacing w:before="120" w:after="0" w:line="288" w:lineRule="auto"/>
        <w:ind w:firstLine="720"/>
        <w:jc w:val="both"/>
        <w:rPr>
          <w:rFonts w:cstheme="minorHAnsi"/>
          <w:sz w:val="24"/>
          <w:szCs w:val="24"/>
          <w:lang w:val="x-none"/>
        </w:rPr>
      </w:pPr>
      <w:r>
        <w:rPr>
          <w:rFonts w:cstheme="minorHAnsi"/>
          <w:sz w:val="24"/>
          <w:szCs w:val="24"/>
        </w:rPr>
        <w:t xml:space="preserve">(2) </w:t>
      </w:r>
      <w:r w:rsidR="008C3E58" w:rsidRPr="00E37318">
        <w:rPr>
          <w:rFonts w:cstheme="minorHAnsi"/>
          <w:sz w:val="24"/>
          <w:szCs w:val="24"/>
          <w:lang w:val="x-none"/>
        </w:rPr>
        <w:t xml:space="preserve">Tato vyhláška nabývá účinnosti dnem </w:t>
      </w:r>
      <w:r w:rsidR="007C4F23" w:rsidRPr="00E37318">
        <w:rPr>
          <w:rFonts w:cstheme="minorHAnsi"/>
          <w:sz w:val="24"/>
          <w:szCs w:val="24"/>
        </w:rPr>
        <w:t>1. 1. 2022</w:t>
      </w:r>
      <w:r w:rsidR="008C3E58" w:rsidRPr="00E37318">
        <w:rPr>
          <w:rFonts w:cstheme="minorHAnsi"/>
          <w:sz w:val="24"/>
          <w:szCs w:val="24"/>
          <w:lang w:val="x-none"/>
        </w:rPr>
        <w:t xml:space="preserve"> </w:t>
      </w:r>
    </w:p>
    <w:p w:rsidR="007E1B69" w:rsidRPr="00E37318" w:rsidRDefault="007E1B69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cstheme="minorHAnsi"/>
          <w:sz w:val="24"/>
          <w:szCs w:val="24"/>
          <w:lang w:val="x-none"/>
        </w:rPr>
      </w:pPr>
    </w:p>
    <w:p w:rsidR="007E1B69" w:rsidRDefault="007E1B69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cstheme="minorHAnsi"/>
          <w:sz w:val="24"/>
          <w:szCs w:val="24"/>
          <w:lang w:val="x-none"/>
        </w:rPr>
      </w:pPr>
    </w:p>
    <w:p w:rsidR="00E37318" w:rsidRPr="00E37318" w:rsidRDefault="00E37318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cstheme="minorHAnsi"/>
          <w:sz w:val="24"/>
          <w:szCs w:val="24"/>
          <w:lang w:val="x-none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  <w:iCs/>
        </w:rPr>
      </w:pPr>
      <w:r w:rsidRPr="00E37318">
        <w:rPr>
          <w:rFonts w:asciiTheme="minorHAnsi" w:hAnsiTheme="minorHAnsi" w:cstheme="minorHAnsi"/>
          <w:iCs/>
        </w:rPr>
        <w:t>...................................</w:t>
      </w:r>
      <w:r w:rsidRPr="00E37318">
        <w:rPr>
          <w:rFonts w:asciiTheme="minorHAnsi" w:hAnsiTheme="minorHAnsi" w:cstheme="minorHAnsi"/>
          <w:iCs/>
        </w:rPr>
        <w:tab/>
        <w:t>.................</w:t>
      </w:r>
      <w:r w:rsidRPr="00E37318">
        <w:rPr>
          <w:rFonts w:asciiTheme="minorHAnsi" w:hAnsiTheme="minorHAnsi" w:cstheme="minorHAnsi"/>
          <w:iCs/>
        </w:rPr>
        <w:tab/>
      </w:r>
      <w:r w:rsidRPr="00E37318">
        <w:rPr>
          <w:rFonts w:asciiTheme="minorHAnsi" w:hAnsiTheme="minorHAnsi" w:cstheme="minorHAnsi"/>
          <w:iCs/>
        </w:rPr>
        <w:tab/>
      </w:r>
      <w:r w:rsidRPr="00E37318">
        <w:rPr>
          <w:rFonts w:asciiTheme="minorHAnsi" w:hAnsiTheme="minorHAnsi" w:cstheme="minorHAnsi"/>
          <w:iCs/>
        </w:rPr>
        <w:tab/>
        <w:t>…………………………………………………</w:t>
      </w: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  <w:r w:rsidRPr="00E37318">
        <w:rPr>
          <w:rFonts w:asciiTheme="minorHAnsi" w:hAnsiTheme="minorHAnsi" w:cstheme="minorHAnsi"/>
        </w:rPr>
        <w:t xml:space="preserve">         </w:t>
      </w:r>
      <w:r w:rsidR="00FE56A3">
        <w:rPr>
          <w:rFonts w:asciiTheme="minorHAnsi" w:hAnsiTheme="minorHAnsi" w:cstheme="minorHAnsi"/>
        </w:rPr>
        <w:t>Bc. Jan Doležel</w:t>
      </w:r>
      <w:r w:rsidR="00E24A80">
        <w:rPr>
          <w:rFonts w:asciiTheme="minorHAnsi" w:hAnsiTheme="minorHAnsi" w:cstheme="minorHAnsi"/>
        </w:rPr>
        <w:t xml:space="preserve"> </w:t>
      </w:r>
      <w:r w:rsidR="00E24A80">
        <w:rPr>
          <w:rFonts w:asciiTheme="minorHAnsi" w:hAnsiTheme="minorHAnsi" w:cstheme="minorHAnsi"/>
        </w:rPr>
        <w:tab/>
      </w:r>
      <w:r w:rsidR="00E24A80">
        <w:rPr>
          <w:rFonts w:asciiTheme="minorHAnsi" w:hAnsiTheme="minorHAnsi" w:cstheme="minorHAnsi"/>
        </w:rPr>
        <w:tab/>
      </w:r>
      <w:r w:rsidR="00E24A80">
        <w:rPr>
          <w:rFonts w:asciiTheme="minorHAnsi" w:hAnsiTheme="minorHAnsi" w:cstheme="minorHAnsi"/>
        </w:rPr>
        <w:tab/>
      </w:r>
      <w:r w:rsidR="00E24A80">
        <w:rPr>
          <w:rFonts w:asciiTheme="minorHAnsi" w:hAnsiTheme="minorHAnsi" w:cstheme="minorHAnsi"/>
        </w:rPr>
        <w:tab/>
        <w:t xml:space="preserve">    </w:t>
      </w:r>
      <w:r w:rsidR="00FE56A3">
        <w:rPr>
          <w:rFonts w:asciiTheme="minorHAnsi" w:hAnsiTheme="minorHAnsi" w:cstheme="minorHAnsi"/>
        </w:rPr>
        <w:t>Ing. Jaroslav Beneš</w:t>
      </w: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  <w:r w:rsidRPr="00E37318">
        <w:rPr>
          <w:rFonts w:asciiTheme="minorHAnsi" w:hAnsiTheme="minorHAnsi" w:cstheme="minorHAnsi"/>
        </w:rPr>
        <w:t xml:space="preserve">       místostarosta obce                              starosta obce</w:t>
      </w:r>
    </w:p>
    <w:p w:rsidR="005A3265" w:rsidRPr="00E37318" w:rsidRDefault="005A3265">
      <w:pPr>
        <w:widowControl w:val="0"/>
        <w:tabs>
          <w:tab w:val="left" w:pos="1080"/>
          <w:tab w:val="left" w:pos="7020"/>
        </w:tabs>
        <w:autoSpaceDE w:val="0"/>
        <w:autoSpaceDN w:val="0"/>
        <w:adjustRightInd w:val="0"/>
        <w:spacing w:after="0" w:line="264" w:lineRule="auto"/>
        <w:rPr>
          <w:rFonts w:cstheme="minorHAnsi"/>
          <w:sz w:val="24"/>
          <w:szCs w:val="24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  <w:r w:rsidRPr="00E37318">
        <w:rPr>
          <w:rFonts w:asciiTheme="minorHAnsi" w:hAnsiTheme="minorHAnsi" w:cstheme="minorHAnsi"/>
        </w:rPr>
        <w:t>Potvrzení o vyvěšení na úřední desce obce a elektronické úřední desce obce:</w:t>
      </w:r>
    </w:p>
    <w:p w:rsidR="007E1B69" w:rsidRPr="00E37318" w:rsidRDefault="007E1B69" w:rsidP="007E1B69">
      <w:pPr>
        <w:pStyle w:val="Bezmezer"/>
        <w:jc w:val="center"/>
        <w:rPr>
          <w:rFonts w:asciiTheme="minorHAnsi" w:hAnsiTheme="minorHAnsi" w:cstheme="minorHAnsi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  <w:r w:rsidRPr="00E37318">
        <w:rPr>
          <w:rFonts w:asciiTheme="minorHAnsi" w:hAnsiTheme="minorHAnsi" w:cstheme="minorHAnsi"/>
        </w:rPr>
        <w:t>Vyvěšeno dne: ………………………………….</w:t>
      </w:r>
      <w:r w:rsidRPr="00E37318">
        <w:rPr>
          <w:rFonts w:asciiTheme="minorHAnsi" w:hAnsiTheme="minorHAnsi" w:cstheme="minorHAnsi"/>
        </w:rPr>
        <w:tab/>
      </w:r>
      <w:r w:rsidRPr="00E37318">
        <w:rPr>
          <w:rFonts w:asciiTheme="minorHAnsi" w:hAnsiTheme="minorHAnsi" w:cstheme="minorHAnsi"/>
        </w:rPr>
        <w:tab/>
      </w: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</w:p>
    <w:p w:rsidR="007E1B69" w:rsidRPr="00E37318" w:rsidRDefault="007E1B69" w:rsidP="007E1B69">
      <w:pPr>
        <w:pStyle w:val="Bezmezer"/>
        <w:rPr>
          <w:rFonts w:asciiTheme="minorHAnsi" w:hAnsiTheme="minorHAnsi" w:cstheme="minorHAnsi"/>
        </w:rPr>
      </w:pPr>
    </w:p>
    <w:p w:rsidR="005A3265" w:rsidRDefault="007E1B69" w:rsidP="00E37318">
      <w:pPr>
        <w:pStyle w:val="Bezmezer"/>
        <w:rPr>
          <w:lang w:val="x-none"/>
        </w:rPr>
      </w:pPr>
      <w:r>
        <w:rPr>
          <w:rFonts w:asciiTheme="minorHAnsi" w:hAnsiTheme="minorHAnsi" w:cstheme="minorHAnsi"/>
        </w:rPr>
        <w:t>Sejmuto dne: 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A326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6683"/>
    <w:multiLevelType w:val="multilevel"/>
    <w:tmpl w:val="F2AE90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F9E6D8A"/>
    <w:multiLevelType w:val="multilevel"/>
    <w:tmpl w:val="F4B8BD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F71AC95"/>
    <w:multiLevelType w:val="multilevel"/>
    <w:tmpl w:val="C5A272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8438CA8"/>
    <w:multiLevelType w:val="multilevel"/>
    <w:tmpl w:val="2D4ABC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7CAE4E6"/>
    <w:multiLevelType w:val="multilevel"/>
    <w:tmpl w:val="0BB44A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2CF698C"/>
    <w:multiLevelType w:val="multilevel"/>
    <w:tmpl w:val="6837398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65BBB491"/>
    <w:multiLevelType w:val="multilevel"/>
    <w:tmpl w:val="3D2E92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D29B444"/>
    <w:multiLevelType w:val="multilevel"/>
    <w:tmpl w:val="32C869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7B6498C7"/>
    <w:multiLevelType w:val="multilevel"/>
    <w:tmpl w:val="594AE6FC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2"/>
    <w:rsid w:val="000E277B"/>
    <w:rsid w:val="001761D1"/>
    <w:rsid w:val="00203812"/>
    <w:rsid w:val="00224969"/>
    <w:rsid w:val="002F737E"/>
    <w:rsid w:val="004E3A37"/>
    <w:rsid w:val="004E5470"/>
    <w:rsid w:val="004F24C9"/>
    <w:rsid w:val="005A3265"/>
    <w:rsid w:val="006F3809"/>
    <w:rsid w:val="0070649F"/>
    <w:rsid w:val="007C4F23"/>
    <w:rsid w:val="007E1B69"/>
    <w:rsid w:val="008103EE"/>
    <w:rsid w:val="0082248A"/>
    <w:rsid w:val="008B5C2E"/>
    <w:rsid w:val="008C3E58"/>
    <w:rsid w:val="008F3A0A"/>
    <w:rsid w:val="0096482D"/>
    <w:rsid w:val="00A7091B"/>
    <w:rsid w:val="00BE12AA"/>
    <w:rsid w:val="00D15CCB"/>
    <w:rsid w:val="00DB62EF"/>
    <w:rsid w:val="00E24A80"/>
    <w:rsid w:val="00E3731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881E3"/>
  <w14:defaultImageDpi w14:val="0"/>
  <w15:docId w15:val="{78A29CC7-04F3-45F5-B90E-8D840D3D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91B"/>
    <w:pPr>
      <w:ind w:left="720"/>
      <w:contextualSpacing/>
    </w:pPr>
  </w:style>
  <w:style w:type="paragraph" w:styleId="Bezmezer">
    <w:name w:val="No Spacing"/>
    <w:uiPriority w:val="1"/>
    <w:qFormat/>
    <w:rsid w:val="007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spravce</cp:lastModifiedBy>
  <cp:revision>8</cp:revision>
  <cp:lastPrinted>2021-11-23T13:21:00Z</cp:lastPrinted>
  <dcterms:created xsi:type="dcterms:W3CDTF">2021-11-08T07:55:00Z</dcterms:created>
  <dcterms:modified xsi:type="dcterms:W3CDTF">2021-11-23T13:21:00Z</dcterms:modified>
</cp:coreProperties>
</file>