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3E8" w:rsidRPr="0094533C" w:rsidRDefault="00F573E8" w:rsidP="007A79C0">
      <w:pPr>
        <w:jc w:val="center"/>
        <w:rPr>
          <w:rFonts w:ascii="Arial" w:hAnsi="Arial" w:cs="Arial"/>
        </w:rPr>
      </w:pPr>
      <w:bookmarkStart w:id="0" w:name="_GoBack"/>
      <w:bookmarkEnd w:id="0"/>
    </w:p>
    <w:p w:rsidR="00F573E8" w:rsidRDefault="00F573E8" w:rsidP="007A79C0">
      <w:pPr>
        <w:jc w:val="center"/>
        <w:rPr>
          <w:sz w:val="18"/>
          <w:szCs w:val="18"/>
        </w:rPr>
      </w:pPr>
    </w:p>
    <w:p w:rsidR="00F573E8" w:rsidRPr="007A79C0" w:rsidRDefault="00F573E8" w:rsidP="007A79C0">
      <w:pPr>
        <w:jc w:val="center"/>
        <w:rPr>
          <w:sz w:val="18"/>
          <w:szCs w:val="18"/>
        </w:rPr>
      </w:pPr>
    </w:p>
    <w:p w:rsidR="00F573E8" w:rsidRPr="0094533C" w:rsidRDefault="00F573E8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F9540F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F573E8" w:rsidRPr="001713B2" w:rsidRDefault="00F573E8" w:rsidP="007A79C0">
      <w:pPr>
        <w:jc w:val="center"/>
        <w:rPr>
          <w:rFonts w:ascii="Arial" w:hAnsi="Arial" w:cs="Arial"/>
          <w:b/>
        </w:rPr>
      </w:pPr>
    </w:p>
    <w:p w:rsidR="00F573E8" w:rsidRPr="001713B2" w:rsidRDefault="00F573E8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F9540F">
        <w:rPr>
          <w:rFonts w:ascii="Arial" w:hAnsi="Arial" w:cs="Arial"/>
          <w:b/>
          <w:noProof/>
        </w:rPr>
        <w:t>18246087</w:t>
      </w:r>
      <w:r>
        <w:rPr>
          <w:rFonts w:ascii="Arial" w:hAnsi="Arial" w:cs="Arial"/>
          <w:b/>
        </w:rPr>
        <w:t xml:space="preserve">  </w:t>
      </w:r>
      <w:r w:rsidRPr="00F9540F">
        <w:rPr>
          <w:rFonts w:ascii="Arial" w:hAnsi="Arial" w:cs="Arial"/>
          <w:b/>
          <w:noProof/>
        </w:rPr>
        <w:t>Obec Tatiná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F573E8" w:rsidRPr="0094533C" w:rsidRDefault="00F573E8" w:rsidP="0094533C">
      <w:pPr>
        <w:rPr>
          <w:rFonts w:ascii="Arial" w:hAnsi="Arial" w:cs="Arial"/>
          <w:b/>
        </w:rPr>
      </w:pPr>
    </w:p>
    <w:p w:rsidR="00F573E8" w:rsidRPr="0094533C" w:rsidRDefault="00F573E8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r w:rsidRPr="00F9540F">
        <w:rPr>
          <w:rFonts w:ascii="Arial" w:hAnsi="Arial" w:cs="Arial"/>
          <w:b/>
          <w:noProof/>
        </w:rPr>
        <w:t>4</w:t>
      </w:r>
      <w:r w:rsidRPr="0094533C">
        <w:rPr>
          <w:rFonts w:ascii="Arial" w:hAnsi="Arial" w:cs="Arial"/>
          <w:b/>
        </w:rPr>
        <w:t xml:space="preserve">  / </w:t>
      </w:r>
    </w:p>
    <w:p w:rsidR="00F573E8" w:rsidRPr="0094533C" w:rsidRDefault="00F573E8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F9540F">
        <w:rPr>
          <w:rFonts w:ascii="Arial" w:hAnsi="Arial" w:cs="Arial"/>
          <w:b/>
          <w:noProof/>
        </w:rPr>
        <w:t>01.10.2025</w:t>
      </w:r>
    </w:p>
    <w:p w:rsidR="00F573E8" w:rsidRPr="0094533C" w:rsidRDefault="00F573E8" w:rsidP="0094533C">
      <w:pPr>
        <w:rPr>
          <w:rFonts w:ascii="Arial" w:hAnsi="Arial" w:cs="Arial"/>
        </w:rPr>
      </w:pPr>
    </w:p>
    <w:p w:rsidR="00F573E8" w:rsidRPr="0094533C" w:rsidRDefault="00F573E8" w:rsidP="0094533C">
      <w:pPr>
        <w:rPr>
          <w:rFonts w:ascii="Arial" w:hAnsi="Arial" w:cs="Arial"/>
        </w:rPr>
      </w:pPr>
    </w:p>
    <w:p w:rsidR="00F573E8" w:rsidRDefault="00F573E8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F9540F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F573E8" w:rsidRDefault="00F573E8" w:rsidP="0094533C">
      <w:pPr>
        <w:rPr>
          <w:rFonts w:ascii="Arial" w:hAnsi="Arial" w:cs="Arial"/>
        </w:rPr>
      </w:pPr>
    </w:p>
    <w:p w:rsidR="00F573E8" w:rsidRDefault="00F573E8" w:rsidP="0094533C">
      <w:pPr>
        <w:rPr>
          <w:rFonts w:ascii="Arial" w:hAnsi="Arial" w:cs="Arial"/>
        </w:rPr>
      </w:pPr>
      <w:r w:rsidRPr="00F9540F">
        <w:rPr>
          <w:rFonts w:ascii="Arial" w:hAnsi="Arial" w:cs="Arial"/>
          <w:noProof/>
        </w:rPr>
        <w:t>Znařízení starostky obce</w:t>
      </w:r>
      <w:r w:rsidRPr="00F9540F">
        <w:rPr>
          <w:rFonts w:ascii="Arial" w:hAnsi="Arial" w:cs="Arial"/>
          <w:noProof/>
        </w:rPr>
        <w:cr/>
        <w:t xml:space="preserve">odpady </w:t>
      </w:r>
      <w:r w:rsidRPr="00F9540F">
        <w:rPr>
          <w:rFonts w:ascii="Arial" w:hAnsi="Arial" w:cs="Arial"/>
          <w:noProof/>
        </w:rPr>
        <w:cr/>
        <w:t>příjmy daní, vodné</w:t>
      </w:r>
    </w:p>
    <w:p w:rsidR="00F573E8" w:rsidRDefault="00F573E8" w:rsidP="0094533C">
      <w:pPr>
        <w:rPr>
          <w:rFonts w:ascii="Arial" w:hAnsi="Arial" w:cs="Arial"/>
        </w:rPr>
      </w:pPr>
    </w:p>
    <w:p w:rsidR="00F573E8" w:rsidRPr="0094533C" w:rsidRDefault="00F573E8" w:rsidP="0094533C">
      <w:pPr>
        <w:rPr>
          <w:rFonts w:ascii="Arial" w:hAnsi="Arial" w:cs="Arial"/>
        </w:rPr>
      </w:pPr>
    </w:p>
    <w:p w:rsidR="00F573E8" w:rsidRPr="0094533C" w:rsidRDefault="00F573E8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F573E8" w:rsidRPr="0094533C" w:rsidRDefault="00F573E8" w:rsidP="0094533C">
      <w:pPr>
        <w:rPr>
          <w:rFonts w:ascii="Arial" w:hAnsi="Arial" w:cs="Arial"/>
        </w:rPr>
      </w:pPr>
    </w:p>
    <w:p w:rsidR="00F573E8" w:rsidRPr="00426821" w:rsidRDefault="00F573E8" w:rsidP="0094533C">
      <w:pPr>
        <w:rPr>
          <w:rFonts w:ascii="Courier New" w:hAnsi="Courier New" w:cs="Courier New"/>
          <w:u w:val="single"/>
        </w:rPr>
      </w:pPr>
      <w:r w:rsidRPr="00F9540F">
        <w:rPr>
          <w:rFonts w:ascii="Courier New" w:hAnsi="Courier New" w:cs="Courier New"/>
          <w:noProof/>
          <w:u w:val="single"/>
        </w:rPr>
        <w:t>SU  AU UZ    NP   ORG  KA OD PA SP PO ZJ  MU   Změna rozpočtu (tis.Kč)</w:t>
      </w:r>
    </w:p>
    <w:p w:rsidR="00F573E8" w:rsidRPr="0094533C" w:rsidRDefault="00F573E8" w:rsidP="00F573E8">
      <w:pPr>
        <w:rPr>
          <w:rFonts w:ascii="Arial" w:hAnsi="Arial" w:cs="Arial"/>
        </w:rPr>
      </w:pPr>
      <w:r w:rsidRPr="00F9540F">
        <w:rPr>
          <w:rFonts w:ascii="Courier New" w:hAnsi="Courier New" w:cs="Courier New"/>
          <w:i/>
          <w:noProof/>
        </w:rPr>
        <w:t>231 00 00000 0000 0000 00 00 00 11 12 000 00            10,00</w:t>
      </w:r>
    </w:p>
    <w:p w:rsidR="00F573E8" w:rsidRPr="0094533C" w:rsidRDefault="00F573E8" w:rsidP="0094533C">
      <w:pPr>
        <w:rPr>
          <w:rFonts w:ascii="Arial" w:hAnsi="Arial" w:cs="Arial"/>
        </w:rPr>
      </w:pPr>
    </w:p>
    <w:p w:rsidR="00F573E8" w:rsidRPr="0094533C" w:rsidRDefault="00F573E8" w:rsidP="00F573E8">
      <w:pPr>
        <w:rPr>
          <w:rFonts w:ascii="Arial" w:hAnsi="Arial" w:cs="Arial"/>
        </w:rPr>
      </w:pPr>
      <w:r w:rsidRPr="00F9540F">
        <w:rPr>
          <w:rFonts w:ascii="Courier New" w:hAnsi="Courier New" w:cs="Courier New"/>
          <w:i/>
          <w:noProof/>
        </w:rPr>
        <w:t>231 00 00000 0000 0000 00 00 00 13 86 000 00            10,00</w:t>
      </w:r>
    </w:p>
    <w:p w:rsidR="00F573E8" w:rsidRPr="0094533C" w:rsidRDefault="00F573E8" w:rsidP="0094533C">
      <w:pPr>
        <w:rPr>
          <w:rFonts w:ascii="Arial" w:hAnsi="Arial" w:cs="Arial"/>
        </w:rPr>
      </w:pPr>
    </w:p>
    <w:p w:rsidR="00F573E8" w:rsidRPr="0094533C" w:rsidRDefault="00F573E8" w:rsidP="00F573E8">
      <w:pPr>
        <w:rPr>
          <w:rFonts w:ascii="Arial" w:hAnsi="Arial" w:cs="Arial"/>
        </w:rPr>
      </w:pPr>
      <w:r w:rsidRPr="00F9540F">
        <w:rPr>
          <w:rFonts w:ascii="Courier New" w:hAnsi="Courier New" w:cs="Courier New"/>
          <w:i/>
          <w:noProof/>
        </w:rPr>
        <w:t>231 00 00000 0000 0000 00 23 10 21 11 000 00            15,00</w:t>
      </w:r>
    </w:p>
    <w:p w:rsidR="00F573E8" w:rsidRPr="0094533C" w:rsidRDefault="00F573E8" w:rsidP="0094533C">
      <w:pPr>
        <w:rPr>
          <w:rFonts w:ascii="Arial" w:hAnsi="Arial" w:cs="Arial"/>
        </w:rPr>
      </w:pPr>
    </w:p>
    <w:p w:rsidR="00F573E8" w:rsidRPr="0094533C" w:rsidRDefault="00F573E8" w:rsidP="00F573E8">
      <w:pPr>
        <w:rPr>
          <w:rFonts w:ascii="Arial" w:hAnsi="Arial" w:cs="Arial"/>
        </w:rPr>
      </w:pPr>
      <w:r w:rsidRPr="00F9540F">
        <w:rPr>
          <w:rFonts w:ascii="Courier New" w:hAnsi="Courier New" w:cs="Courier New"/>
          <w:i/>
          <w:noProof/>
        </w:rPr>
        <w:t>231 00 00000 0000 0000 00 34 29 51 39 000 00             0,50</w:t>
      </w:r>
    </w:p>
    <w:p w:rsidR="00F573E8" w:rsidRPr="0094533C" w:rsidRDefault="00F573E8" w:rsidP="0094533C">
      <w:pPr>
        <w:rPr>
          <w:rFonts w:ascii="Arial" w:hAnsi="Arial" w:cs="Arial"/>
        </w:rPr>
      </w:pPr>
    </w:p>
    <w:p w:rsidR="00F573E8" w:rsidRPr="0094533C" w:rsidRDefault="00F573E8" w:rsidP="00F573E8">
      <w:pPr>
        <w:rPr>
          <w:rFonts w:ascii="Arial" w:hAnsi="Arial" w:cs="Arial"/>
        </w:rPr>
      </w:pPr>
      <w:r w:rsidRPr="00F9540F">
        <w:rPr>
          <w:rFonts w:ascii="Courier New" w:hAnsi="Courier New" w:cs="Courier New"/>
          <w:i/>
          <w:noProof/>
        </w:rPr>
        <w:t>231 00 00000 0000 0000 00 37 22 51 69 000 00            84,50</w:t>
      </w:r>
    </w:p>
    <w:p w:rsidR="00F573E8" w:rsidRPr="0094533C" w:rsidRDefault="00F573E8" w:rsidP="0094533C">
      <w:pPr>
        <w:rPr>
          <w:rFonts w:ascii="Arial" w:hAnsi="Arial" w:cs="Arial"/>
        </w:rPr>
      </w:pPr>
    </w:p>
    <w:p w:rsidR="00F573E8" w:rsidRPr="00426821" w:rsidRDefault="00F573E8" w:rsidP="0094533C">
      <w:pPr>
        <w:rPr>
          <w:rFonts w:ascii="Courier New" w:hAnsi="Courier New" w:cs="Courier New"/>
          <w:i/>
        </w:rPr>
      </w:pPr>
      <w:r w:rsidRPr="00F9540F">
        <w:rPr>
          <w:rFonts w:ascii="Courier New" w:hAnsi="Courier New" w:cs="Courier New"/>
          <w:i/>
          <w:noProof/>
        </w:rPr>
        <w:t>231 00 00000 0000 0000 00 63 10 21 41 000 00            50,00</w:t>
      </w:r>
    </w:p>
    <w:p w:rsidR="00F573E8" w:rsidRDefault="00F573E8" w:rsidP="0094533C">
      <w:pPr>
        <w:rPr>
          <w:rFonts w:ascii="Arial" w:hAnsi="Arial" w:cs="Arial"/>
        </w:rPr>
      </w:pPr>
    </w:p>
    <w:p w:rsidR="00F573E8" w:rsidRDefault="00F573E8" w:rsidP="0094533C">
      <w:pPr>
        <w:rPr>
          <w:rFonts w:ascii="Arial" w:hAnsi="Arial" w:cs="Arial"/>
        </w:rPr>
      </w:pPr>
    </w:p>
    <w:p w:rsidR="00F573E8" w:rsidRDefault="00F573E8" w:rsidP="0094533C">
      <w:pPr>
        <w:rPr>
          <w:rFonts w:ascii="Arial" w:hAnsi="Arial" w:cs="Arial"/>
        </w:rPr>
      </w:pPr>
    </w:p>
    <w:p w:rsidR="00F573E8" w:rsidRDefault="00F573E8" w:rsidP="0094533C">
      <w:pPr>
        <w:rPr>
          <w:rFonts w:ascii="Arial" w:hAnsi="Arial" w:cs="Arial"/>
        </w:rPr>
      </w:pPr>
    </w:p>
    <w:p w:rsidR="00F573E8" w:rsidRDefault="00F573E8" w:rsidP="0094533C">
      <w:pPr>
        <w:rPr>
          <w:rFonts w:ascii="Arial" w:hAnsi="Arial" w:cs="Arial"/>
        </w:rPr>
      </w:pPr>
    </w:p>
    <w:p w:rsidR="00F573E8" w:rsidRDefault="00F573E8" w:rsidP="0094533C">
      <w:pPr>
        <w:rPr>
          <w:rFonts w:ascii="Arial" w:hAnsi="Arial" w:cs="Arial"/>
        </w:rPr>
      </w:pPr>
    </w:p>
    <w:p w:rsidR="00F573E8" w:rsidRDefault="00F573E8" w:rsidP="0094533C">
      <w:pPr>
        <w:rPr>
          <w:rFonts w:ascii="Arial" w:hAnsi="Arial" w:cs="Arial"/>
        </w:rPr>
      </w:pPr>
    </w:p>
    <w:p w:rsidR="00F573E8" w:rsidRDefault="00F573E8" w:rsidP="0094533C">
      <w:pPr>
        <w:rPr>
          <w:rFonts w:ascii="Arial" w:hAnsi="Arial" w:cs="Arial"/>
        </w:rPr>
      </w:pPr>
    </w:p>
    <w:p w:rsidR="00F573E8" w:rsidRDefault="00F573E8" w:rsidP="0094533C">
      <w:pPr>
        <w:rPr>
          <w:rFonts w:ascii="Arial" w:hAnsi="Arial" w:cs="Arial"/>
        </w:rPr>
      </w:pPr>
    </w:p>
    <w:p w:rsidR="00F573E8" w:rsidRPr="0094533C" w:rsidRDefault="00F573E8" w:rsidP="0094533C">
      <w:pPr>
        <w:rPr>
          <w:rFonts w:ascii="Arial" w:hAnsi="Arial" w:cs="Arial"/>
        </w:rPr>
      </w:pPr>
    </w:p>
    <w:p w:rsidR="00F573E8" w:rsidRPr="0094533C" w:rsidRDefault="00F573E8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F573E8" w:rsidRPr="0094533C" w:rsidRDefault="00F573E8" w:rsidP="0094533C">
      <w:pPr>
        <w:rPr>
          <w:rFonts w:ascii="Arial" w:hAnsi="Arial" w:cs="Arial"/>
        </w:rPr>
      </w:pPr>
    </w:p>
    <w:p w:rsidR="00F573E8" w:rsidRPr="0094533C" w:rsidRDefault="00F573E8">
      <w:pPr>
        <w:rPr>
          <w:rFonts w:ascii="Arial" w:hAnsi="Arial" w:cs="Arial"/>
          <w:b/>
        </w:rPr>
      </w:pPr>
    </w:p>
    <w:sectPr w:rsidR="00F573E8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4E4" w:rsidRDefault="007074E4">
      <w:r>
        <w:separator/>
      </w:r>
    </w:p>
  </w:endnote>
  <w:endnote w:type="continuationSeparator" w:id="0">
    <w:p w:rsidR="007074E4" w:rsidRDefault="0070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E8" w:rsidRDefault="00F573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E8" w:rsidRDefault="00F573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E8" w:rsidRDefault="00F573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4E4" w:rsidRDefault="007074E4">
      <w:r>
        <w:separator/>
      </w:r>
    </w:p>
  </w:footnote>
  <w:footnote w:type="continuationSeparator" w:id="0">
    <w:p w:rsidR="007074E4" w:rsidRDefault="00707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E8" w:rsidRDefault="00F573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E8" w:rsidRDefault="00F573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E8" w:rsidRDefault="00F573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20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3F7820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074E4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573E8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72697-23FC-47E9-9064-BBDF5004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Schubert</dc:creator>
  <cp:keywords/>
  <dc:description/>
  <cp:lastModifiedBy>Miroslav Schubert</cp:lastModifiedBy>
  <cp:revision>1</cp:revision>
  <dcterms:created xsi:type="dcterms:W3CDTF">2025-11-21T11:08:00Z</dcterms:created>
  <dcterms:modified xsi:type="dcterms:W3CDTF">2025-11-21T11:09:00Z</dcterms:modified>
</cp:coreProperties>
</file>